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1F" w:rsidRPr="00910F92" w:rsidRDefault="005529CA" w:rsidP="000A24C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Uchwała nr 30/2022/</w:t>
      </w:r>
      <w:r w:rsidR="00A70DBD" w:rsidRPr="00910F92">
        <w:rPr>
          <w:rFonts w:cstheme="minorHAnsi"/>
          <w:b/>
          <w:sz w:val="24"/>
          <w:szCs w:val="24"/>
        </w:rPr>
        <w:t>2023</w:t>
      </w:r>
      <w:r w:rsidR="00A70DBD" w:rsidRPr="00910F92">
        <w:rPr>
          <w:rFonts w:cstheme="minorHAnsi"/>
          <w:b/>
          <w:sz w:val="24"/>
          <w:szCs w:val="24"/>
        </w:rPr>
        <w:br/>
        <w:t xml:space="preserve">Komitetu Naukowego Dyscypliny Ekonomia i Finanse </w:t>
      </w:r>
      <w:r w:rsidR="00A70DBD" w:rsidRPr="00910F92">
        <w:rPr>
          <w:rFonts w:cstheme="minorHAnsi"/>
          <w:b/>
          <w:sz w:val="24"/>
          <w:szCs w:val="24"/>
        </w:rPr>
        <w:br/>
        <w:t xml:space="preserve"> Uniwersytetu Ekonomicznego w Katowicach z dnia 23 lutego 2023 r. </w:t>
      </w:r>
      <w:r w:rsidR="00A70DBD" w:rsidRPr="00910F92">
        <w:rPr>
          <w:rFonts w:cstheme="minorHAnsi"/>
          <w:b/>
          <w:sz w:val="24"/>
          <w:szCs w:val="24"/>
        </w:rPr>
        <w:br/>
      </w:r>
      <w:r w:rsidR="00FC651F" w:rsidRPr="00910F92">
        <w:rPr>
          <w:rFonts w:cstheme="minorHAnsi"/>
          <w:b/>
          <w:sz w:val="24"/>
          <w:szCs w:val="24"/>
        </w:rPr>
        <w:t xml:space="preserve">w sprawie </w:t>
      </w:r>
      <w:r w:rsidR="006D4143" w:rsidRPr="00910F92">
        <w:rPr>
          <w:rFonts w:cstheme="minorHAnsi"/>
          <w:b/>
          <w:sz w:val="24"/>
          <w:szCs w:val="24"/>
        </w:rPr>
        <w:t xml:space="preserve">uzupełnienia składu </w:t>
      </w:r>
      <w:r w:rsidR="000A24CC" w:rsidRPr="00910F92">
        <w:rPr>
          <w:rFonts w:cstheme="minorHAnsi"/>
          <w:b/>
          <w:sz w:val="24"/>
          <w:szCs w:val="24"/>
        </w:rPr>
        <w:t xml:space="preserve">komisji habilitacyjnej </w:t>
      </w:r>
      <w:r w:rsidR="00FC651F" w:rsidRPr="00910F92">
        <w:rPr>
          <w:rFonts w:cstheme="minorHAnsi"/>
          <w:b/>
          <w:sz w:val="24"/>
          <w:szCs w:val="24"/>
        </w:rPr>
        <w:t xml:space="preserve">w </w:t>
      </w:r>
      <w:r w:rsidR="000A24CC" w:rsidRPr="00910F92">
        <w:rPr>
          <w:rFonts w:cstheme="minorHAnsi"/>
          <w:b/>
          <w:sz w:val="24"/>
          <w:szCs w:val="24"/>
        </w:rPr>
        <w:t xml:space="preserve">postępowaniu w </w:t>
      </w:r>
      <w:r w:rsidR="00FC651F" w:rsidRPr="00910F92">
        <w:rPr>
          <w:rFonts w:cstheme="minorHAnsi"/>
          <w:b/>
          <w:sz w:val="24"/>
          <w:szCs w:val="24"/>
        </w:rPr>
        <w:t>sprawie nadania stopnia doktora habilitowanego w dziedzinie</w:t>
      </w:r>
      <w:r w:rsidR="00A91704" w:rsidRPr="00910F92">
        <w:rPr>
          <w:rFonts w:cstheme="minorHAnsi"/>
          <w:b/>
          <w:sz w:val="24"/>
          <w:szCs w:val="24"/>
        </w:rPr>
        <w:t xml:space="preserve"> nauk</w:t>
      </w:r>
      <w:r w:rsidR="00FC651F" w:rsidRPr="00910F92">
        <w:rPr>
          <w:rFonts w:cstheme="minorHAnsi"/>
          <w:b/>
          <w:sz w:val="24"/>
          <w:szCs w:val="24"/>
        </w:rPr>
        <w:t xml:space="preserve"> </w:t>
      </w:r>
      <w:r w:rsidR="00271F44" w:rsidRPr="00910F92">
        <w:rPr>
          <w:rFonts w:cstheme="minorHAnsi"/>
          <w:b/>
          <w:sz w:val="24"/>
          <w:szCs w:val="24"/>
        </w:rPr>
        <w:t xml:space="preserve">społecznych </w:t>
      </w:r>
      <w:r w:rsidR="00FD508A" w:rsidRPr="00910F92">
        <w:rPr>
          <w:rFonts w:cstheme="minorHAnsi"/>
          <w:b/>
          <w:sz w:val="24"/>
          <w:szCs w:val="24"/>
        </w:rPr>
        <w:br/>
      </w:r>
      <w:r w:rsidR="00FC651F" w:rsidRPr="00910F92">
        <w:rPr>
          <w:rFonts w:cstheme="minorHAnsi"/>
          <w:b/>
          <w:sz w:val="24"/>
          <w:szCs w:val="24"/>
        </w:rPr>
        <w:t xml:space="preserve">w dyscyplinie </w:t>
      </w:r>
      <w:r w:rsidR="00AA352C" w:rsidRPr="00910F92">
        <w:rPr>
          <w:rFonts w:cstheme="minorHAnsi"/>
          <w:b/>
          <w:sz w:val="24"/>
          <w:szCs w:val="24"/>
        </w:rPr>
        <w:t>ekonomia i finanse</w:t>
      </w:r>
      <w:r w:rsidR="00271F44" w:rsidRPr="00910F92">
        <w:rPr>
          <w:rFonts w:cstheme="minorHAnsi"/>
          <w:b/>
          <w:sz w:val="24"/>
          <w:szCs w:val="24"/>
        </w:rPr>
        <w:t xml:space="preserve"> </w:t>
      </w:r>
      <w:r w:rsidR="00AA352C" w:rsidRPr="00910F92">
        <w:rPr>
          <w:rFonts w:cstheme="minorHAnsi"/>
          <w:b/>
          <w:sz w:val="24"/>
          <w:szCs w:val="24"/>
        </w:rPr>
        <w:t xml:space="preserve">wszczętego na wniosek </w:t>
      </w:r>
      <w:r w:rsidR="00FC651F" w:rsidRPr="00910F92">
        <w:rPr>
          <w:rFonts w:cstheme="minorHAnsi"/>
          <w:b/>
          <w:sz w:val="24"/>
          <w:szCs w:val="24"/>
        </w:rPr>
        <w:t xml:space="preserve">dr. </w:t>
      </w:r>
      <w:r w:rsidR="00A362F9">
        <w:rPr>
          <w:rFonts w:cstheme="minorHAnsi"/>
          <w:b/>
          <w:sz w:val="24"/>
          <w:szCs w:val="24"/>
        </w:rPr>
        <w:t>Krzyszt</w:t>
      </w:r>
      <w:r w:rsidR="00810924">
        <w:rPr>
          <w:rFonts w:cstheme="minorHAnsi"/>
          <w:b/>
          <w:sz w:val="24"/>
          <w:szCs w:val="24"/>
        </w:rPr>
        <w:t>o</w:t>
      </w:r>
      <w:r w:rsidR="00A362F9">
        <w:rPr>
          <w:rFonts w:cstheme="minorHAnsi"/>
          <w:b/>
          <w:sz w:val="24"/>
          <w:szCs w:val="24"/>
        </w:rPr>
        <w:t>fa Sali</w:t>
      </w:r>
    </w:p>
    <w:p w:rsidR="00FC651F" w:rsidRPr="00910F92" w:rsidRDefault="00FC651F" w:rsidP="004D1A54">
      <w:pPr>
        <w:spacing w:after="0"/>
        <w:jc w:val="center"/>
        <w:rPr>
          <w:rFonts w:cstheme="minorHAnsi"/>
          <w:b/>
          <w:sz w:val="24"/>
          <w:szCs w:val="24"/>
        </w:rPr>
      </w:pPr>
      <w:r w:rsidRPr="00910F92">
        <w:rPr>
          <w:rFonts w:cstheme="minorHAnsi"/>
          <w:b/>
          <w:sz w:val="24"/>
          <w:szCs w:val="24"/>
        </w:rPr>
        <w:t>§ 1</w:t>
      </w:r>
    </w:p>
    <w:p w:rsidR="00641272" w:rsidRPr="00910F92" w:rsidRDefault="00FD508A" w:rsidP="00910F92">
      <w:pPr>
        <w:spacing w:after="240" w:line="240" w:lineRule="auto"/>
        <w:ind w:hanging="23"/>
        <w:jc w:val="both"/>
        <w:rPr>
          <w:rFonts w:cstheme="minorHAnsi"/>
          <w:sz w:val="24"/>
          <w:szCs w:val="24"/>
        </w:rPr>
      </w:pPr>
      <w:r w:rsidRPr="00910F92">
        <w:rPr>
          <w:rFonts w:cstheme="minorHAnsi"/>
          <w:sz w:val="24"/>
          <w:szCs w:val="24"/>
        </w:rPr>
        <w:t>N</w:t>
      </w:r>
      <w:r w:rsidR="00FC651F" w:rsidRPr="00910F92">
        <w:rPr>
          <w:rFonts w:cstheme="minorHAnsi"/>
          <w:sz w:val="24"/>
          <w:szCs w:val="24"/>
        </w:rPr>
        <w:t xml:space="preserve">a podstawie art. 221 ust. </w:t>
      </w:r>
      <w:r w:rsidR="000A24CC" w:rsidRPr="00910F92">
        <w:rPr>
          <w:rFonts w:cstheme="minorHAnsi"/>
          <w:sz w:val="24"/>
          <w:szCs w:val="24"/>
        </w:rPr>
        <w:t>5</w:t>
      </w:r>
      <w:r w:rsidR="00FC651F" w:rsidRPr="00910F92">
        <w:rPr>
          <w:rFonts w:cstheme="minorHAnsi"/>
          <w:sz w:val="24"/>
          <w:szCs w:val="24"/>
        </w:rPr>
        <w:t xml:space="preserve"> ustawy z dnia 20 lipca 2018 r. Prawo o szkolnictwie wyższym </w:t>
      </w:r>
      <w:r w:rsidRPr="00910F92">
        <w:rPr>
          <w:rFonts w:cstheme="minorHAnsi"/>
          <w:sz w:val="24"/>
          <w:szCs w:val="24"/>
        </w:rPr>
        <w:br/>
      </w:r>
      <w:r w:rsidR="00FC651F" w:rsidRPr="00910F92">
        <w:rPr>
          <w:rFonts w:cstheme="minorHAnsi"/>
          <w:sz w:val="24"/>
          <w:szCs w:val="24"/>
        </w:rPr>
        <w:t>i nauce (Dz. U. z 20</w:t>
      </w:r>
      <w:r w:rsidR="008D7B45" w:rsidRPr="00910F92">
        <w:rPr>
          <w:rFonts w:cstheme="minorHAnsi"/>
          <w:sz w:val="24"/>
          <w:szCs w:val="24"/>
        </w:rPr>
        <w:t>22</w:t>
      </w:r>
      <w:r w:rsidRPr="00910F92">
        <w:rPr>
          <w:rFonts w:cstheme="minorHAnsi"/>
          <w:sz w:val="24"/>
          <w:szCs w:val="24"/>
        </w:rPr>
        <w:t xml:space="preserve"> r. </w:t>
      </w:r>
      <w:r w:rsidR="00E7539A" w:rsidRPr="00910F92">
        <w:rPr>
          <w:rFonts w:cstheme="minorHAnsi"/>
          <w:sz w:val="24"/>
          <w:szCs w:val="24"/>
        </w:rPr>
        <w:t xml:space="preserve">poz. </w:t>
      </w:r>
      <w:r w:rsidR="008D7B45" w:rsidRPr="00910F92">
        <w:rPr>
          <w:rFonts w:cstheme="minorHAnsi"/>
          <w:sz w:val="24"/>
          <w:szCs w:val="24"/>
        </w:rPr>
        <w:t>574</w:t>
      </w:r>
      <w:r w:rsidR="00E7539A" w:rsidRPr="00910F92">
        <w:rPr>
          <w:rFonts w:cstheme="minorHAnsi"/>
          <w:sz w:val="24"/>
          <w:szCs w:val="24"/>
        </w:rPr>
        <w:t xml:space="preserve"> z </w:t>
      </w:r>
      <w:proofErr w:type="spellStart"/>
      <w:r w:rsidR="00E7539A" w:rsidRPr="00910F92">
        <w:rPr>
          <w:rFonts w:cstheme="minorHAnsi"/>
          <w:sz w:val="24"/>
          <w:szCs w:val="24"/>
        </w:rPr>
        <w:t>późn</w:t>
      </w:r>
      <w:proofErr w:type="spellEnd"/>
      <w:r w:rsidR="00E7539A" w:rsidRPr="00910F92">
        <w:rPr>
          <w:rFonts w:cstheme="minorHAnsi"/>
          <w:sz w:val="24"/>
          <w:szCs w:val="24"/>
        </w:rPr>
        <w:t xml:space="preserve">. </w:t>
      </w:r>
      <w:r w:rsidR="000A24CC" w:rsidRPr="00910F92">
        <w:rPr>
          <w:rFonts w:cstheme="minorHAnsi"/>
          <w:sz w:val="24"/>
          <w:szCs w:val="24"/>
        </w:rPr>
        <w:t>zm.)</w:t>
      </w:r>
      <w:r w:rsidR="006C014E" w:rsidRPr="00910F92">
        <w:rPr>
          <w:rFonts w:cstheme="minorHAnsi"/>
          <w:sz w:val="24"/>
          <w:szCs w:val="24"/>
        </w:rPr>
        <w:t>,</w:t>
      </w:r>
      <w:r w:rsidR="00AD32D9" w:rsidRPr="00910F92">
        <w:rPr>
          <w:rFonts w:cstheme="minorHAnsi"/>
          <w:sz w:val="24"/>
          <w:szCs w:val="24"/>
        </w:rPr>
        <w:t xml:space="preserve"> </w:t>
      </w:r>
      <w:r w:rsidR="00056475" w:rsidRPr="00910F92">
        <w:rPr>
          <w:rFonts w:cstheme="minorHAnsi"/>
          <w:sz w:val="24"/>
          <w:szCs w:val="24"/>
        </w:rPr>
        <w:t>§</w:t>
      </w:r>
      <w:r w:rsidR="006E07AD">
        <w:rPr>
          <w:rFonts w:cstheme="minorHAnsi"/>
          <w:sz w:val="24"/>
          <w:szCs w:val="24"/>
        </w:rPr>
        <w:t xml:space="preserve"> </w:t>
      </w:r>
      <w:r w:rsidR="00056475" w:rsidRPr="00910F92">
        <w:rPr>
          <w:rFonts w:cstheme="minorHAnsi"/>
          <w:sz w:val="24"/>
          <w:szCs w:val="24"/>
        </w:rPr>
        <w:t xml:space="preserve">6 Uchwały nr 122/2018/2019 Senatu Uniwersytetu Ekonomicznego w Katowicach z dnia 19 września 2019 r. w przedmiocie sposobu </w:t>
      </w:r>
      <w:bookmarkStart w:id="0" w:name="_GoBack"/>
      <w:bookmarkEnd w:id="0"/>
      <w:r w:rsidR="00056475" w:rsidRPr="00910F92">
        <w:rPr>
          <w:rFonts w:cstheme="minorHAnsi"/>
          <w:sz w:val="24"/>
          <w:szCs w:val="24"/>
        </w:rPr>
        <w:t>postępowania w sprawie nadania stopnia doktora habilitowanego w Uniwersytecie Ekonomicznym w Katowicach</w:t>
      </w:r>
      <w:r w:rsidR="00480105" w:rsidRPr="00910F92">
        <w:rPr>
          <w:rFonts w:cstheme="minorHAnsi"/>
          <w:sz w:val="24"/>
          <w:szCs w:val="24"/>
        </w:rPr>
        <w:t xml:space="preserve"> (z </w:t>
      </w:r>
      <w:proofErr w:type="spellStart"/>
      <w:r w:rsidR="00480105" w:rsidRPr="00910F92">
        <w:rPr>
          <w:rFonts w:cstheme="minorHAnsi"/>
          <w:sz w:val="24"/>
          <w:szCs w:val="24"/>
        </w:rPr>
        <w:t>późn</w:t>
      </w:r>
      <w:proofErr w:type="spellEnd"/>
      <w:r w:rsidR="00480105" w:rsidRPr="00910F92">
        <w:rPr>
          <w:rFonts w:cstheme="minorHAnsi"/>
          <w:sz w:val="24"/>
          <w:szCs w:val="24"/>
        </w:rPr>
        <w:t>. zmianami)</w:t>
      </w:r>
      <w:r w:rsidR="006C014E" w:rsidRPr="00910F92">
        <w:rPr>
          <w:rFonts w:cstheme="minorHAnsi"/>
          <w:sz w:val="24"/>
          <w:szCs w:val="24"/>
        </w:rPr>
        <w:t xml:space="preserve"> </w:t>
      </w:r>
      <w:r w:rsidR="00763FFA">
        <w:rPr>
          <w:rFonts w:cstheme="minorHAnsi"/>
          <w:sz w:val="24"/>
          <w:szCs w:val="24"/>
        </w:rPr>
        <w:t xml:space="preserve">w związku z </w:t>
      </w:r>
      <w:r w:rsidR="00560D27" w:rsidRPr="00910F92">
        <w:rPr>
          <w:rFonts w:cstheme="minorHAnsi"/>
          <w:sz w:val="24"/>
          <w:szCs w:val="24"/>
        </w:rPr>
        <w:t>§</w:t>
      </w:r>
      <w:r w:rsidR="006E07AD">
        <w:rPr>
          <w:rFonts w:cstheme="minorHAnsi"/>
          <w:sz w:val="24"/>
          <w:szCs w:val="24"/>
        </w:rPr>
        <w:t xml:space="preserve"> </w:t>
      </w:r>
      <w:r w:rsidR="00560D27" w:rsidRPr="00910F92">
        <w:rPr>
          <w:rFonts w:cstheme="minorHAnsi"/>
          <w:sz w:val="24"/>
          <w:szCs w:val="24"/>
        </w:rPr>
        <w:t>1 Uchwały Prezydium Rady Doskonałości Naukowej z dnia 30 styc</w:t>
      </w:r>
      <w:r w:rsidR="00121CA1">
        <w:rPr>
          <w:rFonts w:cstheme="minorHAnsi"/>
          <w:sz w:val="24"/>
          <w:szCs w:val="24"/>
        </w:rPr>
        <w:t>znia 2023 r. w sprawie zmiany po</w:t>
      </w:r>
      <w:r w:rsidR="00560D27" w:rsidRPr="00910F92">
        <w:rPr>
          <w:rFonts w:cstheme="minorHAnsi"/>
          <w:sz w:val="24"/>
          <w:szCs w:val="24"/>
        </w:rPr>
        <w:t>wołanego członka komisji habilitacyjnej w postępowaniu w sprawie nadania stopnia doktora habilitowanego dr. Krzysztofowi Sali</w:t>
      </w:r>
      <w:r w:rsidR="006C014E" w:rsidRPr="00910F92">
        <w:rPr>
          <w:rFonts w:cstheme="minorHAnsi"/>
          <w:sz w:val="24"/>
          <w:szCs w:val="24"/>
        </w:rPr>
        <w:t xml:space="preserve">, </w:t>
      </w:r>
      <w:r w:rsidRPr="00910F92">
        <w:rPr>
          <w:rFonts w:cstheme="minorHAnsi"/>
          <w:sz w:val="24"/>
          <w:szCs w:val="24"/>
        </w:rPr>
        <w:t xml:space="preserve"> a także w oparciu o Uchwałę</w:t>
      </w:r>
      <w:r w:rsidR="00056475" w:rsidRPr="00910F92">
        <w:rPr>
          <w:rFonts w:cstheme="minorHAnsi"/>
          <w:sz w:val="24"/>
          <w:szCs w:val="24"/>
        </w:rPr>
        <w:t xml:space="preserve"> </w:t>
      </w:r>
      <w:r w:rsidRPr="00910F92">
        <w:rPr>
          <w:rFonts w:cstheme="minorHAnsi"/>
          <w:sz w:val="24"/>
          <w:szCs w:val="24"/>
        </w:rPr>
        <w:t xml:space="preserve">nr 15/2022/2023 Komitetu Naukowego Dyscypliny Ekonomia i Finanse Uniwersytetu Ekonomicznego w Katowicach z dnia </w:t>
      </w:r>
      <w:r w:rsidR="00560D27" w:rsidRPr="00910F92">
        <w:rPr>
          <w:rFonts w:cstheme="minorHAnsi"/>
          <w:sz w:val="24"/>
          <w:szCs w:val="24"/>
        </w:rPr>
        <w:br/>
      </w:r>
      <w:r w:rsidRPr="00910F92">
        <w:rPr>
          <w:rFonts w:cstheme="minorHAnsi"/>
          <w:sz w:val="24"/>
          <w:szCs w:val="24"/>
        </w:rPr>
        <w:t>15 grudnia 2022 r. w sprawie powołania komisji habilitacyjnej w postępowaniu w sprawie nadania stopnia doktora habilitowanego w dziedzinie nauk społecznych w dyscyplinie ekonomia i finanse wszczętego na wniosek dr. Krzysztofa Sali Komitet Naukowy Dyscypliny Ekonomia i Finanse postanawia, co następuje:</w:t>
      </w:r>
    </w:p>
    <w:p w:rsidR="006C014E" w:rsidRPr="00910F92" w:rsidRDefault="006C014E" w:rsidP="006C014E">
      <w:pPr>
        <w:pStyle w:val="Standard"/>
        <w:jc w:val="center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b/>
        </w:rPr>
        <w:t xml:space="preserve">§ </w:t>
      </w:r>
      <w:r w:rsidR="00F378C8">
        <w:rPr>
          <w:rFonts w:asciiTheme="minorHAnsi" w:hAnsiTheme="minorHAnsi" w:cstheme="minorHAnsi"/>
          <w:b/>
        </w:rPr>
        <w:t>2</w:t>
      </w:r>
    </w:p>
    <w:p w:rsidR="005B110D" w:rsidRDefault="00C64BDA" w:rsidP="006C014E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763FFA" w:rsidRPr="00910F92">
        <w:rPr>
          <w:rFonts w:asciiTheme="minorHAnsi" w:hAnsiTheme="minorHAnsi" w:cstheme="minorHAnsi"/>
        </w:rPr>
        <w:t xml:space="preserve"> związku z rezygnacją</w:t>
      </w:r>
      <w:r w:rsidR="00B44F94">
        <w:rPr>
          <w:rFonts w:asciiTheme="minorHAnsi" w:hAnsiTheme="minorHAnsi" w:cstheme="minorHAnsi"/>
        </w:rPr>
        <w:t xml:space="preserve"> z funkcji recenzenta</w:t>
      </w:r>
      <w:r w:rsidR="00763FFA" w:rsidRPr="00910F92">
        <w:rPr>
          <w:rFonts w:asciiTheme="minorHAnsi" w:hAnsiTheme="minorHAnsi" w:cstheme="minorHAnsi"/>
        </w:rPr>
        <w:t xml:space="preserve"> dr hab. Krzysztofa Będkowskiego</w:t>
      </w:r>
      <w:r w:rsidR="00763FFA">
        <w:rPr>
          <w:rFonts w:asciiTheme="minorHAnsi" w:hAnsiTheme="minorHAnsi" w:cstheme="minorHAnsi"/>
        </w:rPr>
        <w:t>, prof. UŁ</w:t>
      </w:r>
      <w:r w:rsidR="00763FFA" w:rsidRPr="00910F92">
        <w:rPr>
          <w:rFonts w:asciiTheme="minorHAnsi" w:hAnsiTheme="minorHAnsi" w:cstheme="minorHAnsi"/>
        </w:rPr>
        <w:t xml:space="preserve"> oraz dr hab. Jadwigi </w:t>
      </w:r>
      <w:proofErr w:type="spellStart"/>
      <w:r w:rsidR="00763FFA" w:rsidRPr="00910F92">
        <w:rPr>
          <w:rFonts w:asciiTheme="minorHAnsi" w:hAnsiTheme="minorHAnsi" w:cstheme="minorHAnsi"/>
        </w:rPr>
        <w:t>Berbeki</w:t>
      </w:r>
      <w:proofErr w:type="spellEnd"/>
      <w:r w:rsidR="00763FFA">
        <w:rPr>
          <w:rFonts w:asciiTheme="minorHAnsi" w:hAnsiTheme="minorHAnsi" w:cstheme="minorHAnsi"/>
        </w:rPr>
        <w:t xml:space="preserve">, prof. UEK </w:t>
      </w:r>
      <w:r>
        <w:rPr>
          <w:rFonts w:asciiTheme="minorHAnsi" w:hAnsiTheme="minorHAnsi" w:cstheme="minorHAnsi"/>
        </w:rPr>
        <w:t>d</w:t>
      </w:r>
      <w:r w:rsidR="00910F92" w:rsidRPr="00910F92">
        <w:rPr>
          <w:rFonts w:asciiTheme="minorHAnsi" w:hAnsiTheme="minorHAnsi" w:cstheme="minorHAnsi"/>
        </w:rPr>
        <w:t xml:space="preserve">okonać uzupełnienia składu komisji habilitacyjnej w przedmiotowym postępowaniu </w:t>
      </w:r>
      <w:r w:rsidR="006C014E" w:rsidRPr="00910F92">
        <w:rPr>
          <w:rFonts w:asciiTheme="minorHAnsi" w:hAnsiTheme="minorHAnsi" w:cstheme="minorHAnsi"/>
        </w:rPr>
        <w:t>powoł</w:t>
      </w:r>
      <w:r w:rsidR="00560D27" w:rsidRPr="00910F92">
        <w:rPr>
          <w:rFonts w:asciiTheme="minorHAnsi" w:hAnsiTheme="minorHAnsi" w:cstheme="minorHAnsi"/>
        </w:rPr>
        <w:t>ując</w:t>
      </w:r>
      <w:r w:rsidR="005B110D">
        <w:rPr>
          <w:rFonts w:asciiTheme="minorHAnsi" w:hAnsiTheme="minorHAnsi" w:cstheme="minorHAnsi"/>
        </w:rPr>
        <w:t>:</w:t>
      </w:r>
    </w:p>
    <w:p w:rsidR="005B110D" w:rsidRDefault="00560D27" w:rsidP="005B110D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5B110D">
        <w:rPr>
          <w:rFonts w:asciiTheme="minorHAnsi" w:hAnsiTheme="minorHAnsi" w:cstheme="minorHAnsi"/>
        </w:rPr>
        <w:t>dr hab. Ewę Barbarę Dziedzic</w:t>
      </w:r>
      <w:r w:rsidR="00253A7A">
        <w:rPr>
          <w:rFonts w:asciiTheme="minorHAnsi" w:hAnsiTheme="minorHAnsi" w:cstheme="minorHAnsi"/>
        </w:rPr>
        <w:t>, prof. SGH</w:t>
      </w:r>
      <w:r w:rsidRPr="005B110D">
        <w:rPr>
          <w:rFonts w:asciiTheme="minorHAnsi" w:hAnsiTheme="minorHAnsi" w:cstheme="minorHAnsi"/>
        </w:rPr>
        <w:t xml:space="preserve"> ze Szkoły Głównej Handlowej w Warszawie </w:t>
      </w:r>
    </w:p>
    <w:p w:rsidR="006C014E" w:rsidRPr="005B110D" w:rsidRDefault="00560D27" w:rsidP="005B110D">
      <w:pPr>
        <w:pStyle w:val="Standard"/>
        <w:numPr>
          <w:ilvl w:val="0"/>
          <w:numId w:val="5"/>
        </w:numPr>
        <w:ind w:left="709"/>
        <w:jc w:val="both"/>
        <w:rPr>
          <w:rFonts w:asciiTheme="minorHAnsi" w:hAnsiTheme="minorHAnsi" w:cstheme="minorHAnsi"/>
        </w:rPr>
      </w:pPr>
      <w:r w:rsidRPr="005B110D">
        <w:rPr>
          <w:rFonts w:asciiTheme="minorHAnsi" w:hAnsiTheme="minorHAnsi" w:cstheme="minorHAnsi"/>
        </w:rPr>
        <w:t xml:space="preserve">prof. dr hab. Andrzeja Stanisława </w:t>
      </w:r>
      <w:proofErr w:type="spellStart"/>
      <w:r w:rsidRPr="005B110D">
        <w:rPr>
          <w:rFonts w:asciiTheme="minorHAnsi" w:hAnsiTheme="minorHAnsi" w:cstheme="minorHAnsi"/>
        </w:rPr>
        <w:t>Rapacza</w:t>
      </w:r>
      <w:proofErr w:type="spellEnd"/>
      <w:r w:rsidRPr="005B110D">
        <w:rPr>
          <w:rFonts w:asciiTheme="minorHAnsi" w:hAnsiTheme="minorHAnsi" w:cstheme="minorHAnsi"/>
        </w:rPr>
        <w:t xml:space="preserve"> z Uniwersytetu Ekonomicznego we Wrocławiu.</w:t>
      </w:r>
    </w:p>
    <w:p w:rsidR="006C014E" w:rsidRPr="00910F92" w:rsidRDefault="006C014E" w:rsidP="002049A2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</w:rPr>
        <w:t xml:space="preserve">Uzupełnienia </w:t>
      </w:r>
      <w:r w:rsidR="00763FFA">
        <w:rPr>
          <w:rFonts w:asciiTheme="minorHAnsi" w:hAnsiTheme="minorHAnsi" w:cstheme="minorHAnsi"/>
        </w:rPr>
        <w:t xml:space="preserve">składu komisji habilitacyjnej </w:t>
      </w:r>
      <w:r w:rsidRPr="00910F92">
        <w:rPr>
          <w:rFonts w:asciiTheme="minorHAnsi" w:hAnsiTheme="minorHAnsi" w:cstheme="minorHAnsi"/>
        </w:rPr>
        <w:t>dokonano na podstawie następujących wyników jawnego głosowania</w:t>
      </w:r>
      <w:r w:rsidR="002049A2">
        <w:rPr>
          <w:rFonts w:asciiTheme="minorHAnsi" w:hAnsiTheme="minorHAnsi" w:cstheme="minorHAnsi"/>
        </w:rPr>
        <w:t>:</w:t>
      </w:r>
    </w:p>
    <w:p w:rsidR="00560D27" w:rsidRPr="00910F92" w:rsidRDefault="00560D27" w:rsidP="006C014E">
      <w:pPr>
        <w:pStyle w:val="Akapitzlist"/>
        <w:ind w:left="142"/>
        <w:jc w:val="both"/>
        <w:rPr>
          <w:rFonts w:asciiTheme="minorHAnsi" w:hAnsiTheme="minorHAnsi" w:cstheme="minorHAnsi"/>
          <w:color w:val="000000"/>
        </w:rPr>
      </w:pPr>
    </w:p>
    <w:p w:rsidR="003F3F33" w:rsidRPr="00910F92" w:rsidRDefault="003F3F33" w:rsidP="006C014E">
      <w:pPr>
        <w:pStyle w:val="Akapitzlist"/>
        <w:ind w:left="142"/>
        <w:jc w:val="both"/>
        <w:rPr>
          <w:rFonts w:asciiTheme="minorHAnsi" w:hAnsiTheme="minorHAnsi" w:cstheme="minorHAnsi"/>
          <w:b/>
          <w:color w:val="000000"/>
        </w:rPr>
      </w:pPr>
      <w:r w:rsidRPr="00910F92">
        <w:rPr>
          <w:rFonts w:asciiTheme="minorHAnsi" w:hAnsiTheme="minorHAnsi" w:cstheme="minorHAnsi"/>
          <w:b/>
          <w:color w:val="000000"/>
        </w:rPr>
        <w:t>Dr hab. Ewa Barbara Dziedzic</w:t>
      </w:r>
      <w:r w:rsidR="008D0C70">
        <w:rPr>
          <w:rFonts w:asciiTheme="minorHAnsi" w:hAnsiTheme="minorHAnsi" w:cstheme="minorHAnsi"/>
          <w:b/>
          <w:color w:val="000000"/>
        </w:rPr>
        <w:t>, prof. SGH</w:t>
      </w:r>
      <w:r w:rsidRPr="00910F92">
        <w:rPr>
          <w:rFonts w:asciiTheme="minorHAnsi" w:hAnsiTheme="minorHAnsi" w:cstheme="minorHAnsi"/>
          <w:b/>
          <w:color w:val="000000"/>
        </w:rPr>
        <w:t xml:space="preserve"> – Szkoła Główna Handlowa w Warszawie</w:t>
      </w:r>
    </w:p>
    <w:p w:rsidR="006C014E" w:rsidRPr="00910F92" w:rsidRDefault="006C014E" w:rsidP="006C014E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>Liczba osób uprawnionych: 22</w:t>
      </w:r>
    </w:p>
    <w:p w:rsidR="006C014E" w:rsidRPr="00910F92" w:rsidRDefault="006C014E" w:rsidP="006C014E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a/ w tym obecnych: </w:t>
      </w:r>
      <w:r w:rsidR="006B7D07">
        <w:rPr>
          <w:rFonts w:asciiTheme="minorHAnsi" w:hAnsiTheme="minorHAnsi" w:cstheme="minorHAnsi"/>
          <w:color w:val="000000"/>
        </w:rPr>
        <w:t>17</w:t>
      </w:r>
    </w:p>
    <w:p w:rsidR="006C014E" w:rsidRPr="00910F92" w:rsidRDefault="006C014E" w:rsidP="006C014E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b/ w tym uczestniczących w głosowaniu: </w:t>
      </w:r>
      <w:r w:rsidR="006B7D07">
        <w:rPr>
          <w:rFonts w:asciiTheme="minorHAnsi" w:hAnsiTheme="minorHAnsi" w:cstheme="minorHAnsi"/>
          <w:color w:val="000000"/>
        </w:rPr>
        <w:t>17</w:t>
      </w:r>
    </w:p>
    <w:p w:rsidR="006C014E" w:rsidRPr="00910F92" w:rsidRDefault="006B7D07" w:rsidP="006C014E">
      <w:pPr>
        <w:pStyle w:val="Akapitzlist"/>
        <w:ind w:left="360" w:firstLine="23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za: 17</w:t>
      </w:r>
      <w:r w:rsidR="006C014E" w:rsidRPr="00910F92">
        <w:rPr>
          <w:rFonts w:asciiTheme="minorHAnsi" w:hAnsiTheme="minorHAnsi" w:cstheme="minorHAnsi"/>
          <w:color w:val="000000"/>
        </w:rPr>
        <w:t xml:space="preserve"> głosów</w:t>
      </w:r>
    </w:p>
    <w:p w:rsidR="006C014E" w:rsidRPr="00910F92" w:rsidRDefault="006C014E" w:rsidP="006C014E">
      <w:pPr>
        <w:pStyle w:val="Akapitzlist"/>
        <w:ind w:left="360" w:firstLine="2334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przeciw: </w:t>
      </w:r>
      <w:r w:rsidR="006B7D07">
        <w:rPr>
          <w:rFonts w:asciiTheme="minorHAnsi" w:hAnsiTheme="minorHAnsi" w:cstheme="minorHAnsi"/>
          <w:color w:val="000000"/>
        </w:rPr>
        <w:t>0</w:t>
      </w:r>
      <w:r w:rsidRPr="00910F92">
        <w:rPr>
          <w:rFonts w:asciiTheme="minorHAnsi" w:hAnsiTheme="minorHAnsi" w:cstheme="minorHAnsi"/>
          <w:color w:val="000000"/>
        </w:rPr>
        <w:t xml:space="preserve"> głosów</w:t>
      </w:r>
    </w:p>
    <w:p w:rsidR="006C014E" w:rsidRPr="00910F92" w:rsidRDefault="006C014E" w:rsidP="006C014E">
      <w:pPr>
        <w:pStyle w:val="Akapitzlist"/>
        <w:ind w:left="360" w:firstLine="2334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wstrzymujących się: </w:t>
      </w:r>
      <w:r w:rsidR="006B7D07">
        <w:rPr>
          <w:rFonts w:asciiTheme="minorHAnsi" w:hAnsiTheme="minorHAnsi" w:cstheme="minorHAnsi"/>
          <w:color w:val="000000"/>
        </w:rPr>
        <w:t>0</w:t>
      </w:r>
      <w:r w:rsidRPr="00910F92">
        <w:rPr>
          <w:rFonts w:asciiTheme="minorHAnsi" w:hAnsiTheme="minorHAnsi" w:cstheme="minorHAnsi"/>
          <w:color w:val="000000"/>
        </w:rPr>
        <w:t xml:space="preserve"> głosów</w:t>
      </w:r>
    </w:p>
    <w:p w:rsidR="006C014E" w:rsidRPr="00910F92" w:rsidRDefault="006C014E" w:rsidP="006C014E">
      <w:pPr>
        <w:pStyle w:val="Standard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3F3F33" w:rsidRPr="00910F92" w:rsidRDefault="003F3F33" w:rsidP="003F3F33">
      <w:pPr>
        <w:pStyle w:val="Akapitzlist"/>
        <w:ind w:left="142"/>
        <w:jc w:val="both"/>
        <w:rPr>
          <w:rFonts w:asciiTheme="minorHAnsi" w:hAnsiTheme="minorHAnsi" w:cstheme="minorHAnsi"/>
          <w:b/>
          <w:color w:val="000000"/>
        </w:rPr>
      </w:pPr>
      <w:r w:rsidRPr="00910F92">
        <w:rPr>
          <w:rFonts w:asciiTheme="minorHAnsi" w:hAnsiTheme="minorHAnsi" w:cstheme="minorHAnsi"/>
          <w:b/>
          <w:color w:val="000000"/>
        </w:rPr>
        <w:t xml:space="preserve">Prof. dr hab. Andrzej Stanisław </w:t>
      </w:r>
      <w:proofErr w:type="spellStart"/>
      <w:r w:rsidRPr="00910F92">
        <w:rPr>
          <w:rFonts w:asciiTheme="minorHAnsi" w:hAnsiTheme="minorHAnsi" w:cstheme="minorHAnsi"/>
          <w:b/>
          <w:color w:val="000000"/>
        </w:rPr>
        <w:t>Ra</w:t>
      </w:r>
      <w:r w:rsidR="00910F92" w:rsidRPr="00910F92">
        <w:rPr>
          <w:rFonts w:asciiTheme="minorHAnsi" w:hAnsiTheme="minorHAnsi" w:cstheme="minorHAnsi"/>
          <w:b/>
          <w:color w:val="000000"/>
        </w:rPr>
        <w:t>pacz</w:t>
      </w:r>
      <w:proofErr w:type="spellEnd"/>
      <w:r w:rsidRPr="00910F92">
        <w:rPr>
          <w:rFonts w:asciiTheme="minorHAnsi" w:hAnsiTheme="minorHAnsi" w:cstheme="minorHAnsi"/>
          <w:b/>
          <w:color w:val="000000"/>
        </w:rPr>
        <w:t xml:space="preserve"> – </w:t>
      </w:r>
      <w:r w:rsidR="00910F92" w:rsidRPr="00910F92">
        <w:rPr>
          <w:rFonts w:asciiTheme="minorHAnsi" w:hAnsiTheme="minorHAnsi" w:cstheme="minorHAnsi"/>
          <w:b/>
          <w:color w:val="000000"/>
        </w:rPr>
        <w:t>Uniwersytet Ekonomiczny we Wrocławiu</w:t>
      </w:r>
    </w:p>
    <w:p w:rsidR="006B7D07" w:rsidRPr="00910F92" w:rsidRDefault="006B7D07" w:rsidP="006B7D07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>Liczba osób uprawnionych: 22</w:t>
      </w:r>
    </w:p>
    <w:p w:rsidR="006B7D07" w:rsidRPr="00910F92" w:rsidRDefault="006B7D07" w:rsidP="006B7D07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a/ w tym obecnych: </w:t>
      </w:r>
      <w:r>
        <w:rPr>
          <w:rFonts w:asciiTheme="minorHAnsi" w:hAnsiTheme="minorHAnsi" w:cstheme="minorHAnsi"/>
          <w:color w:val="000000"/>
        </w:rPr>
        <w:t>17</w:t>
      </w:r>
    </w:p>
    <w:p w:rsidR="006B7D07" w:rsidRPr="00910F92" w:rsidRDefault="006B7D07" w:rsidP="006B7D07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b/ w tym uczestniczących w głosowaniu: </w:t>
      </w:r>
      <w:r>
        <w:rPr>
          <w:rFonts w:asciiTheme="minorHAnsi" w:hAnsiTheme="minorHAnsi" w:cstheme="minorHAnsi"/>
          <w:color w:val="000000"/>
        </w:rPr>
        <w:t>17</w:t>
      </w:r>
    </w:p>
    <w:p w:rsidR="006B7D07" w:rsidRPr="00910F92" w:rsidRDefault="006B7D07" w:rsidP="006B7D07">
      <w:pPr>
        <w:pStyle w:val="Akapitzlist"/>
        <w:ind w:left="360" w:firstLine="23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za: 17</w:t>
      </w:r>
      <w:r w:rsidRPr="00910F92">
        <w:rPr>
          <w:rFonts w:asciiTheme="minorHAnsi" w:hAnsiTheme="minorHAnsi" w:cstheme="minorHAnsi"/>
          <w:color w:val="000000"/>
        </w:rPr>
        <w:t xml:space="preserve"> głosów</w:t>
      </w:r>
    </w:p>
    <w:p w:rsidR="006B7D07" w:rsidRPr="00910F92" w:rsidRDefault="006B7D07" w:rsidP="006B7D07">
      <w:pPr>
        <w:pStyle w:val="Akapitzlist"/>
        <w:ind w:left="360" w:firstLine="2334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przeciw: </w:t>
      </w:r>
      <w:r>
        <w:rPr>
          <w:rFonts w:asciiTheme="minorHAnsi" w:hAnsiTheme="minorHAnsi" w:cstheme="minorHAnsi"/>
          <w:color w:val="000000"/>
        </w:rPr>
        <w:t>0</w:t>
      </w:r>
      <w:r w:rsidRPr="00910F92">
        <w:rPr>
          <w:rFonts w:asciiTheme="minorHAnsi" w:hAnsiTheme="minorHAnsi" w:cstheme="minorHAnsi"/>
          <w:color w:val="000000"/>
        </w:rPr>
        <w:t xml:space="preserve"> głosów</w:t>
      </w:r>
    </w:p>
    <w:p w:rsidR="006B7D07" w:rsidRPr="00910F92" w:rsidRDefault="006B7D07" w:rsidP="006B7D07">
      <w:pPr>
        <w:pStyle w:val="Akapitzlist"/>
        <w:ind w:left="360" w:firstLine="2334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color w:val="000000"/>
        </w:rPr>
        <w:t xml:space="preserve">wstrzymujących się: </w:t>
      </w:r>
      <w:r>
        <w:rPr>
          <w:rFonts w:asciiTheme="minorHAnsi" w:hAnsiTheme="minorHAnsi" w:cstheme="minorHAnsi"/>
          <w:color w:val="000000"/>
        </w:rPr>
        <w:t>0</w:t>
      </w:r>
      <w:r w:rsidRPr="00910F92">
        <w:rPr>
          <w:rFonts w:asciiTheme="minorHAnsi" w:hAnsiTheme="minorHAnsi" w:cstheme="minorHAnsi"/>
          <w:color w:val="000000"/>
        </w:rPr>
        <w:t xml:space="preserve"> głosów</w:t>
      </w:r>
    </w:p>
    <w:p w:rsidR="003F3F33" w:rsidRPr="00910F92" w:rsidRDefault="003F3F33" w:rsidP="006C014E">
      <w:pPr>
        <w:pStyle w:val="Standard"/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5B110D" w:rsidRPr="005B110D" w:rsidRDefault="006C014E" w:rsidP="005B110D">
      <w:pPr>
        <w:pStyle w:val="Standard"/>
        <w:numPr>
          <w:ilvl w:val="0"/>
          <w:numId w:val="3"/>
        </w:numPr>
        <w:spacing w:after="240"/>
        <w:ind w:left="363" w:hanging="357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</w:rPr>
        <w:lastRenderedPageBreak/>
        <w:t>Od dnia podjęcia uchwały skład komisji</w:t>
      </w:r>
      <w:r w:rsidR="003F3F33" w:rsidRPr="00910F92">
        <w:rPr>
          <w:rFonts w:asciiTheme="minorHAnsi" w:hAnsiTheme="minorHAnsi" w:cstheme="minorHAnsi"/>
        </w:rPr>
        <w:t xml:space="preserve"> habilitacyjnej w postępowaniu w sprawie nadania stopnia doktora habilitowanego w dziedzinie nauk społecznych w dyscyplinie ekonomia </w:t>
      </w:r>
      <w:r w:rsidR="00910F92">
        <w:rPr>
          <w:rFonts w:asciiTheme="minorHAnsi" w:hAnsiTheme="minorHAnsi" w:cstheme="minorHAnsi"/>
        </w:rPr>
        <w:br/>
      </w:r>
      <w:r w:rsidR="003F3F33" w:rsidRPr="00910F92">
        <w:rPr>
          <w:rFonts w:asciiTheme="minorHAnsi" w:hAnsiTheme="minorHAnsi" w:cstheme="minorHAnsi"/>
        </w:rPr>
        <w:t xml:space="preserve">i finanse wszczętego na wniosek dr. Krzysztofa Sali </w:t>
      </w:r>
      <w:r w:rsidR="0039336E">
        <w:rPr>
          <w:rFonts w:asciiTheme="minorHAnsi" w:hAnsiTheme="minorHAnsi" w:cstheme="minorHAnsi"/>
        </w:rPr>
        <w:t xml:space="preserve"> jest następujący:</w:t>
      </w:r>
    </w:p>
    <w:p w:rsidR="005B110D" w:rsidRPr="005B110D" w:rsidRDefault="005B110D" w:rsidP="005B110D">
      <w:pPr>
        <w:pStyle w:val="Akapitzlist"/>
        <w:numPr>
          <w:ilvl w:val="0"/>
          <w:numId w:val="6"/>
        </w:numPr>
        <w:tabs>
          <w:tab w:val="left" w:pos="2552"/>
        </w:tabs>
        <w:rPr>
          <w:rFonts w:asciiTheme="minorHAnsi" w:hAnsiTheme="minorHAnsi" w:cstheme="minorHAnsi"/>
        </w:rPr>
      </w:pPr>
      <w:r w:rsidRPr="005B110D">
        <w:rPr>
          <w:rFonts w:asciiTheme="minorHAnsi" w:hAnsiTheme="minorHAnsi" w:cstheme="minorHAnsi"/>
        </w:rPr>
        <w:t>Przewodniczący Komisji - prof. dr hab. Marian Gorynia – UE Poznań</w:t>
      </w:r>
    </w:p>
    <w:p w:rsidR="005B110D" w:rsidRPr="005B110D" w:rsidRDefault="005B110D" w:rsidP="005B110D">
      <w:pPr>
        <w:pStyle w:val="Akapitzlist"/>
        <w:numPr>
          <w:ilvl w:val="0"/>
          <w:numId w:val="6"/>
        </w:numPr>
        <w:tabs>
          <w:tab w:val="left" w:pos="2552"/>
        </w:tabs>
        <w:rPr>
          <w:rFonts w:asciiTheme="minorHAnsi" w:hAnsiTheme="minorHAnsi" w:cstheme="minorHAnsi"/>
        </w:rPr>
      </w:pPr>
      <w:r w:rsidRPr="005B110D">
        <w:rPr>
          <w:rFonts w:asciiTheme="minorHAnsi" w:hAnsiTheme="minorHAnsi" w:cstheme="minorHAnsi"/>
        </w:rPr>
        <w:t xml:space="preserve">Sekretarz Komisji - dr hab. Beata </w:t>
      </w:r>
      <w:proofErr w:type="spellStart"/>
      <w:r w:rsidRPr="005B110D">
        <w:rPr>
          <w:rFonts w:asciiTheme="minorHAnsi" w:hAnsiTheme="minorHAnsi" w:cstheme="minorHAnsi"/>
        </w:rPr>
        <w:t>Kolny</w:t>
      </w:r>
      <w:proofErr w:type="spellEnd"/>
      <w:r w:rsidRPr="005B110D">
        <w:rPr>
          <w:rFonts w:asciiTheme="minorHAnsi" w:hAnsiTheme="minorHAnsi" w:cstheme="minorHAnsi"/>
        </w:rPr>
        <w:t>, prof. UE – UE Katowice</w:t>
      </w:r>
    </w:p>
    <w:p w:rsidR="005B110D" w:rsidRPr="005B110D" w:rsidRDefault="005B110D" w:rsidP="005B110D">
      <w:pPr>
        <w:pStyle w:val="Akapitzlist"/>
        <w:numPr>
          <w:ilvl w:val="0"/>
          <w:numId w:val="6"/>
        </w:numPr>
        <w:tabs>
          <w:tab w:val="left" w:pos="2552"/>
        </w:tabs>
        <w:rPr>
          <w:rFonts w:asciiTheme="minorHAnsi" w:hAnsiTheme="minorHAnsi" w:cstheme="minorHAnsi"/>
        </w:rPr>
      </w:pPr>
      <w:r w:rsidRPr="005B110D">
        <w:rPr>
          <w:rFonts w:asciiTheme="minorHAnsi" w:hAnsiTheme="minorHAnsi" w:cstheme="minorHAnsi"/>
        </w:rPr>
        <w:t xml:space="preserve">Recenzent - dr hab. </w:t>
      </w:r>
      <w:r>
        <w:rPr>
          <w:rFonts w:asciiTheme="minorHAnsi" w:hAnsiTheme="minorHAnsi" w:cstheme="minorHAnsi"/>
        </w:rPr>
        <w:t>Ewa Dziedzic</w:t>
      </w:r>
      <w:r w:rsidRPr="005B110D">
        <w:rPr>
          <w:rFonts w:asciiTheme="minorHAnsi" w:hAnsiTheme="minorHAnsi" w:cstheme="minorHAnsi"/>
        </w:rPr>
        <w:t xml:space="preserve">, prof. </w:t>
      </w:r>
      <w:r>
        <w:rPr>
          <w:rFonts w:asciiTheme="minorHAnsi" w:hAnsiTheme="minorHAnsi" w:cstheme="minorHAnsi"/>
        </w:rPr>
        <w:t>SGH</w:t>
      </w:r>
      <w:r w:rsidRPr="005B110D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SGH Warszawa</w:t>
      </w:r>
    </w:p>
    <w:p w:rsidR="005B110D" w:rsidRPr="005B110D" w:rsidRDefault="005B110D" w:rsidP="005B110D">
      <w:pPr>
        <w:pStyle w:val="Akapitzlist"/>
        <w:numPr>
          <w:ilvl w:val="0"/>
          <w:numId w:val="6"/>
        </w:numPr>
        <w:tabs>
          <w:tab w:val="left" w:pos="2552"/>
        </w:tabs>
        <w:spacing w:after="120"/>
        <w:rPr>
          <w:rFonts w:asciiTheme="minorHAnsi" w:hAnsiTheme="minorHAnsi" w:cstheme="minorHAnsi"/>
        </w:rPr>
      </w:pPr>
      <w:r w:rsidRPr="005B110D">
        <w:rPr>
          <w:rFonts w:asciiTheme="minorHAnsi" w:hAnsiTheme="minorHAnsi" w:cstheme="minorHAnsi"/>
        </w:rPr>
        <w:t xml:space="preserve">Recenzent - prof. dr hab. Grzegorz Witold Gołembski – Wyższa Szkoła </w:t>
      </w:r>
      <w:r w:rsidR="007429D5">
        <w:rPr>
          <w:rFonts w:asciiTheme="minorHAnsi" w:hAnsiTheme="minorHAnsi" w:cstheme="minorHAnsi"/>
        </w:rPr>
        <w:t>Bankowa</w:t>
      </w:r>
      <w:r w:rsidRPr="005B110D">
        <w:rPr>
          <w:rFonts w:asciiTheme="minorHAnsi" w:hAnsiTheme="minorHAnsi" w:cstheme="minorHAnsi"/>
        </w:rPr>
        <w:t xml:space="preserve"> </w:t>
      </w:r>
      <w:r w:rsidR="001720F4">
        <w:rPr>
          <w:rFonts w:asciiTheme="minorHAnsi" w:hAnsiTheme="minorHAnsi" w:cstheme="minorHAnsi"/>
        </w:rPr>
        <w:br/>
      </w:r>
      <w:r w:rsidRPr="005B110D">
        <w:rPr>
          <w:rFonts w:asciiTheme="minorHAnsi" w:hAnsiTheme="minorHAnsi" w:cstheme="minorHAnsi"/>
        </w:rPr>
        <w:t>w Poznaniu</w:t>
      </w:r>
    </w:p>
    <w:p w:rsidR="005B110D" w:rsidRPr="005B110D" w:rsidRDefault="005B110D" w:rsidP="005B110D">
      <w:pPr>
        <w:pStyle w:val="Akapitzlist"/>
        <w:numPr>
          <w:ilvl w:val="0"/>
          <w:numId w:val="6"/>
        </w:numPr>
        <w:tabs>
          <w:tab w:val="left" w:pos="2552"/>
        </w:tabs>
        <w:spacing w:after="120"/>
        <w:rPr>
          <w:rFonts w:asciiTheme="minorHAnsi" w:hAnsiTheme="minorHAnsi" w:cstheme="minorHAnsi"/>
        </w:rPr>
      </w:pPr>
      <w:r w:rsidRPr="007429D5">
        <w:rPr>
          <w:rFonts w:asciiTheme="minorHAnsi" w:hAnsiTheme="minorHAnsi" w:cstheme="minorHAnsi"/>
        </w:rPr>
        <w:t xml:space="preserve">Recenzent - prof. dr hab. inż. </w:t>
      </w:r>
      <w:r w:rsidRPr="005B110D">
        <w:rPr>
          <w:rFonts w:asciiTheme="minorHAnsi" w:hAnsiTheme="minorHAnsi" w:cstheme="minorHAnsi"/>
        </w:rPr>
        <w:t>Irena Ozimek – SGGW Warszawa</w:t>
      </w:r>
    </w:p>
    <w:p w:rsidR="005B110D" w:rsidRPr="005B110D" w:rsidRDefault="005B110D" w:rsidP="005B110D">
      <w:pPr>
        <w:pStyle w:val="Akapitzlist"/>
        <w:numPr>
          <w:ilvl w:val="0"/>
          <w:numId w:val="6"/>
        </w:numPr>
        <w:tabs>
          <w:tab w:val="left" w:pos="2552"/>
        </w:tabs>
        <w:spacing w:after="120"/>
        <w:rPr>
          <w:rFonts w:asciiTheme="minorHAnsi" w:hAnsiTheme="minorHAnsi" w:cstheme="minorHAnsi"/>
        </w:rPr>
      </w:pPr>
      <w:r w:rsidRPr="001720F4">
        <w:rPr>
          <w:rFonts w:asciiTheme="minorHAnsi" w:hAnsiTheme="minorHAnsi" w:cstheme="minorHAnsi"/>
        </w:rPr>
        <w:t xml:space="preserve">Recenzent - prof. dr hab. Andrzej </w:t>
      </w:r>
      <w:proofErr w:type="spellStart"/>
      <w:r w:rsidRPr="001720F4">
        <w:rPr>
          <w:rFonts w:asciiTheme="minorHAnsi" w:hAnsiTheme="minorHAnsi" w:cstheme="minorHAnsi"/>
        </w:rPr>
        <w:t>Rapacz</w:t>
      </w:r>
      <w:proofErr w:type="spellEnd"/>
      <w:r w:rsidRPr="005B110D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>UE Wrocław</w:t>
      </w:r>
    </w:p>
    <w:p w:rsidR="005B110D" w:rsidRPr="00F378C8" w:rsidRDefault="005B110D" w:rsidP="00F378C8">
      <w:pPr>
        <w:pStyle w:val="Akapitzlist"/>
        <w:numPr>
          <w:ilvl w:val="0"/>
          <w:numId w:val="6"/>
        </w:numPr>
        <w:tabs>
          <w:tab w:val="left" w:pos="2552"/>
        </w:tabs>
        <w:spacing w:after="240"/>
        <w:ind w:left="720" w:hanging="357"/>
        <w:rPr>
          <w:rFonts w:asciiTheme="minorHAnsi" w:hAnsiTheme="minorHAnsi" w:cstheme="minorHAnsi"/>
        </w:rPr>
      </w:pPr>
      <w:r w:rsidRPr="005B110D">
        <w:rPr>
          <w:rFonts w:asciiTheme="minorHAnsi" w:hAnsiTheme="minorHAnsi" w:cstheme="minorHAnsi"/>
        </w:rPr>
        <w:t xml:space="preserve">Członek Komisji - dr hab. Aleksandra </w:t>
      </w:r>
      <w:proofErr w:type="spellStart"/>
      <w:r w:rsidRPr="005B110D">
        <w:rPr>
          <w:rFonts w:asciiTheme="minorHAnsi" w:hAnsiTheme="minorHAnsi" w:cstheme="minorHAnsi"/>
        </w:rPr>
        <w:t>Burgiel</w:t>
      </w:r>
      <w:proofErr w:type="spellEnd"/>
      <w:r w:rsidRPr="005B110D">
        <w:rPr>
          <w:rFonts w:asciiTheme="minorHAnsi" w:hAnsiTheme="minorHAnsi" w:cstheme="minorHAnsi"/>
        </w:rPr>
        <w:t xml:space="preserve">-Szewc, prof. UE – UE Katowice </w:t>
      </w:r>
    </w:p>
    <w:p w:rsidR="006C014E" w:rsidRPr="00910F92" w:rsidRDefault="006C014E" w:rsidP="006C014E">
      <w:pPr>
        <w:pStyle w:val="Standard"/>
        <w:jc w:val="center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  <w:b/>
        </w:rPr>
        <w:t xml:space="preserve">§ </w:t>
      </w:r>
      <w:r w:rsidR="00F378C8">
        <w:rPr>
          <w:rFonts w:asciiTheme="minorHAnsi" w:hAnsiTheme="minorHAnsi" w:cstheme="minorHAnsi"/>
          <w:b/>
        </w:rPr>
        <w:t>3</w:t>
      </w:r>
    </w:p>
    <w:p w:rsidR="006C014E" w:rsidRPr="00910F92" w:rsidRDefault="006C014E" w:rsidP="006C014E">
      <w:pPr>
        <w:pStyle w:val="Standard"/>
        <w:jc w:val="both"/>
        <w:rPr>
          <w:rFonts w:asciiTheme="minorHAnsi" w:hAnsiTheme="minorHAnsi" w:cstheme="minorHAnsi"/>
        </w:rPr>
      </w:pPr>
      <w:r w:rsidRPr="00910F92">
        <w:rPr>
          <w:rFonts w:asciiTheme="minorHAnsi" w:hAnsiTheme="minorHAnsi" w:cstheme="minorHAnsi"/>
        </w:rPr>
        <w:t>Uchwała wchodzi w życie z dniem podjęcia.</w:t>
      </w:r>
    </w:p>
    <w:p w:rsidR="006C014E" w:rsidRPr="006B7D07" w:rsidRDefault="006C014E" w:rsidP="006C014E">
      <w:pPr>
        <w:spacing w:after="240"/>
        <w:ind w:left="4247"/>
        <w:jc w:val="center"/>
        <w:rPr>
          <w:rFonts w:cstheme="minorHAnsi"/>
          <w:sz w:val="24"/>
          <w:szCs w:val="24"/>
        </w:rPr>
      </w:pPr>
      <w:r w:rsidRPr="006B7D07">
        <w:rPr>
          <w:rFonts w:cstheme="minorHAnsi"/>
          <w:sz w:val="24"/>
          <w:szCs w:val="24"/>
        </w:rPr>
        <w:t xml:space="preserve">Przewodniczący Komitetu Naukowego </w:t>
      </w:r>
      <w:r w:rsidRPr="006B7D07">
        <w:rPr>
          <w:rFonts w:cstheme="minorHAnsi"/>
          <w:sz w:val="24"/>
          <w:szCs w:val="24"/>
        </w:rPr>
        <w:br/>
        <w:t>Dyscypliny Ekonomia i Finanse</w:t>
      </w:r>
    </w:p>
    <w:p w:rsidR="006C014E" w:rsidRPr="006B7D07" w:rsidRDefault="006C014E" w:rsidP="006C014E">
      <w:pPr>
        <w:ind w:left="4248"/>
        <w:jc w:val="center"/>
        <w:rPr>
          <w:rFonts w:cstheme="minorHAnsi"/>
          <w:sz w:val="24"/>
          <w:szCs w:val="24"/>
        </w:rPr>
      </w:pPr>
      <w:r w:rsidRPr="006B7D07">
        <w:rPr>
          <w:rFonts w:cstheme="minorHAnsi"/>
          <w:sz w:val="24"/>
          <w:szCs w:val="24"/>
        </w:rPr>
        <w:t>(-) Prof. dr hab. Grzegorz Kończak</w:t>
      </w:r>
    </w:p>
    <w:p w:rsidR="00A847A1" w:rsidRPr="006B7D07" w:rsidRDefault="00A847A1" w:rsidP="00271F44">
      <w:pPr>
        <w:rPr>
          <w:rFonts w:cstheme="minorHAnsi"/>
          <w:sz w:val="24"/>
          <w:szCs w:val="24"/>
        </w:rPr>
      </w:pPr>
    </w:p>
    <w:sectPr w:rsidR="00A847A1" w:rsidRPr="006B7D07" w:rsidSect="000F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B79"/>
    <w:multiLevelType w:val="hybridMultilevel"/>
    <w:tmpl w:val="B6E616E2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F0718D6"/>
    <w:multiLevelType w:val="hybridMultilevel"/>
    <w:tmpl w:val="FDAECADA"/>
    <w:lvl w:ilvl="0" w:tplc="8FB44D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D525325"/>
    <w:multiLevelType w:val="hybridMultilevel"/>
    <w:tmpl w:val="BB1A86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C3AF0"/>
    <w:multiLevelType w:val="hybridMultilevel"/>
    <w:tmpl w:val="4B5C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07EC"/>
    <w:multiLevelType w:val="hybridMultilevel"/>
    <w:tmpl w:val="BB1A86B2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57023420"/>
    <w:multiLevelType w:val="hybridMultilevel"/>
    <w:tmpl w:val="141CBB24"/>
    <w:lvl w:ilvl="0" w:tplc="C42C58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vQvK29nGHcTF9pmFU58MyU8fRUBptUHr5aV/2rwxH+Os949vf1Nzm9UOR5O89pLFs4wFkOP4bA8345Sp3ZJ2tw==" w:salt="BN1xvAg06ogcxzHtXhoPZw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1F"/>
    <w:rsid w:val="00041CCB"/>
    <w:rsid w:val="00044002"/>
    <w:rsid w:val="00044935"/>
    <w:rsid w:val="00056475"/>
    <w:rsid w:val="00095CB1"/>
    <w:rsid w:val="000A24CC"/>
    <w:rsid w:val="000F6B2A"/>
    <w:rsid w:val="00121CA1"/>
    <w:rsid w:val="001609FA"/>
    <w:rsid w:val="001720F4"/>
    <w:rsid w:val="00190FE7"/>
    <w:rsid w:val="002049A2"/>
    <w:rsid w:val="00240BDB"/>
    <w:rsid w:val="00245887"/>
    <w:rsid w:val="00253A7A"/>
    <w:rsid w:val="00271F44"/>
    <w:rsid w:val="00304B28"/>
    <w:rsid w:val="00310E41"/>
    <w:rsid w:val="003559C4"/>
    <w:rsid w:val="003628FF"/>
    <w:rsid w:val="0039336E"/>
    <w:rsid w:val="003C6DA7"/>
    <w:rsid w:val="003F3F33"/>
    <w:rsid w:val="00480105"/>
    <w:rsid w:val="004C2C64"/>
    <w:rsid w:val="004D1A54"/>
    <w:rsid w:val="004E3199"/>
    <w:rsid w:val="005274F5"/>
    <w:rsid w:val="005529CA"/>
    <w:rsid w:val="00555384"/>
    <w:rsid w:val="00560D27"/>
    <w:rsid w:val="00563E4D"/>
    <w:rsid w:val="005B110D"/>
    <w:rsid w:val="005B5494"/>
    <w:rsid w:val="0061751E"/>
    <w:rsid w:val="00641272"/>
    <w:rsid w:val="006A2CCF"/>
    <w:rsid w:val="006B6570"/>
    <w:rsid w:val="006B7D07"/>
    <w:rsid w:val="006C014E"/>
    <w:rsid w:val="006C124B"/>
    <w:rsid w:val="006D4143"/>
    <w:rsid w:val="006E07AD"/>
    <w:rsid w:val="006F44BF"/>
    <w:rsid w:val="007429D5"/>
    <w:rsid w:val="00763FFA"/>
    <w:rsid w:val="00803C8B"/>
    <w:rsid w:val="00810924"/>
    <w:rsid w:val="00870F9C"/>
    <w:rsid w:val="00876871"/>
    <w:rsid w:val="00885879"/>
    <w:rsid w:val="008D0C70"/>
    <w:rsid w:val="008D7B45"/>
    <w:rsid w:val="00910F92"/>
    <w:rsid w:val="00920E71"/>
    <w:rsid w:val="00941241"/>
    <w:rsid w:val="009440F2"/>
    <w:rsid w:val="009A12E2"/>
    <w:rsid w:val="00A362F9"/>
    <w:rsid w:val="00A53A13"/>
    <w:rsid w:val="00A70DBD"/>
    <w:rsid w:val="00A847A1"/>
    <w:rsid w:val="00A91704"/>
    <w:rsid w:val="00AA352C"/>
    <w:rsid w:val="00AD32D9"/>
    <w:rsid w:val="00B060FE"/>
    <w:rsid w:val="00B44F94"/>
    <w:rsid w:val="00C16FBD"/>
    <w:rsid w:val="00C30FBB"/>
    <w:rsid w:val="00C440EE"/>
    <w:rsid w:val="00C64BDA"/>
    <w:rsid w:val="00CA3B02"/>
    <w:rsid w:val="00CC0019"/>
    <w:rsid w:val="00DB12F3"/>
    <w:rsid w:val="00E05DD1"/>
    <w:rsid w:val="00E508C8"/>
    <w:rsid w:val="00E7539A"/>
    <w:rsid w:val="00E87B5D"/>
    <w:rsid w:val="00F378C8"/>
    <w:rsid w:val="00FA0333"/>
    <w:rsid w:val="00FC651F"/>
    <w:rsid w:val="00FD508A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C8F06-AE1B-411F-B229-E73FAAB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D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70D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2787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Zawłocka</dc:creator>
  <cp:keywords/>
  <dc:description/>
  <cp:lastModifiedBy>ue</cp:lastModifiedBy>
  <cp:revision>6</cp:revision>
  <cp:lastPrinted>2023-02-23T10:51:00Z</cp:lastPrinted>
  <dcterms:created xsi:type="dcterms:W3CDTF">2023-03-08T13:28:00Z</dcterms:created>
  <dcterms:modified xsi:type="dcterms:W3CDTF">2023-03-08T13:42:00Z</dcterms:modified>
  <cp:contentStatus/>
</cp:coreProperties>
</file>